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0CBB" w14:textId="1A04FF9E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FF0000"/>
          <w:sz w:val="22"/>
          <w:szCs w:val="22"/>
          <w:u w:val="single"/>
          <w:shd w:val="clear" w:color="auto" w:fill="FFFFFF"/>
        </w:rPr>
        <w:t xml:space="preserve">EMBARGOED UNTIL 12:01 AM ET ON </w:t>
      </w:r>
      <w:r w:rsidR="00E02D9C">
        <w:rPr>
          <w:rStyle w:val="normaltextrun"/>
          <w:rFonts w:ascii="Calibri" w:eastAsiaTheme="majorEastAsia" w:hAnsi="Calibri" w:cs="Calibri"/>
          <w:b/>
          <w:bCs/>
          <w:color w:val="FF0000"/>
          <w:sz w:val="22"/>
          <w:szCs w:val="22"/>
          <w:u w:val="single"/>
          <w:shd w:val="clear" w:color="auto" w:fill="FFFFFF"/>
        </w:rPr>
        <w:t>NOVEMBER 15, 2024</w:t>
      </w:r>
      <w:r>
        <w:rPr>
          <w:rStyle w:val="eop"/>
          <w:rFonts w:ascii="Calibri" w:eastAsiaTheme="majorEastAsia" w:hAnsi="Calibri" w:cs="Calibri"/>
          <w:color w:val="FF0000"/>
          <w:sz w:val="22"/>
          <w:szCs w:val="22"/>
        </w:rPr>
        <w:t> </w:t>
      </w:r>
    </w:p>
    <w:p w14:paraId="021F13B1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4311CA" w14:textId="3C235103" w:rsidR="00935911" w:rsidRDefault="00F1424D" w:rsidP="00767390">
      <w:pPr>
        <w:pStyle w:val="paragraph"/>
        <w:spacing w:before="0" w:beforeAutospacing="0" w:after="0" w:afterAutospacing="0"/>
        <w:ind w:firstLine="5040"/>
        <w:jc w:val="right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      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[Your Hospital’s Media Contact</w:t>
      </w:r>
      <w:r w:rsidR="00767390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 xml:space="preserve"> Information]</w:t>
      </w:r>
    </w:p>
    <w:p w14:paraId="6F329110" w14:textId="77777777" w:rsidR="00F1424D" w:rsidRDefault="00F1424D" w:rsidP="00F1424D">
      <w:pPr>
        <w:pStyle w:val="paragraph"/>
        <w:spacing w:before="0" w:beforeAutospacing="0" w:after="0" w:afterAutospacing="0"/>
        <w:ind w:firstLine="6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   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  <w:shd w:val="clear" w:color="auto" w:fill="FFFFFF"/>
          </w:rPr>
          <w:t>www.HospitalSafetyGrade.org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1F4071B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9C146B1" w14:textId="77777777" w:rsidR="00F1424D" w:rsidRDefault="00F1424D" w:rsidP="00F142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hd w:val="clear" w:color="auto" w:fill="FFFF00"/>
        </w:rPr>
        <w:t>[YOUR HOSPITAL]</w:t>
      </w:r>
      <w:r>
        <w:rPr>
          <w:rStyle w:val="normaltextrun"/>
          <w:rFonts w:ascii="Calibri" w:eastAsiaTheme="majorEastAsia" w:hAnsi="Calibri" w:cs="Calibri"/>
          <w:b/>
          <w:bCs/>
          <w:shd w:val="clear" w:color="auto" w:fill="FFFFFF"/>
        </w:rPr>
        <w:t xml:space="preserve"> Earns An ‘A’ Hospital Safety Grade from The Leapfrog Group</w:t>
      </w:r>
      <w:r>
        <w:rPr>
          <w:rStyle w:val="eop"/>
          <w:rFonts w:ascii="Calibri" w:eastAsiaTheme="majorEastAsia" w:hAnsi="Calibri" w:cs="Calibri"/>
        </w:rPr>
        <w:t> </w:t>
      </w:r>
    </w:p>
    <w:p w14:paraId="56C1AA66" w14:textId="77777777" w:rsidR="00F1424D" w:rsidRDefault="00F1424D" w:rsidP="00F142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EB3016E" w14:textId="704C1FD9" w:rsidR="00F1424D" w:rsidRDefault="00F1424D" w:rsidP="00F142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 xml:space="preserve">New Grade for </w:t>
      </w:r>
      <w:r w:rsidR="00767390"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>fall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 xml:space="preserve"> 2024 is a national recognition for</w:t>
      </w:r>
      <w:r w:rsidR="00767390"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 xml:space="preserve"> commitment to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 xml:space="preserve"> patient safety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4AC995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240CD5" w14:textId="310DF6A5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00"/>
        </w:rPr>
        <w:t>CITY, STATE,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E5507"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 xml:space="preserve">NOVEMBER </w:t>
      </w:r>
      <w:r w:rsidR="00E02D9C"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>15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>, 2024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–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[YOUR HOSPITAL]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earned an “A” </w:t>
      </w:r>
      <w:hyperlink r:id="rId9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  <w:shd w:val="clear" w:color="auto" w:fill="FFFFFF"/>
          </w:rPr>
          <w:t>Hospital Safety Grade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from The Leapfrog Group, </w:t>
      </w:r>
      <w:r w:rsidR="00B358DB" w:rsidRPr="00B358DB">
        <w:rPr>
          <w:rFonts w:ascii="Calibri" w:eastAsiaTheme="majorEastAsia" w:hAnsi="Calibri" w:cs="Calibri"/>
          <w:sz w:val="22"/>
          <w:szCs w:val="22"/>
          <w:shd w:val="clear" w:color="auto" w:fill="FFFFFF"/>
        </w:rPr>
        <w:t>a</w:t>
      </w:r>
      <w:r w:rsidR="0024324B">
        <w:rPr>
          <w:rFonts w:ascii="Calibri" w:eastAsiaTheme="majorEastAsia" w:hAnsi="Calibri" w:cs="Calibri"/>
          <w:sz w:val="22"/>
          <w:szCs w:val="22"/>
          <w:shd w:val="clear" w:color="auto" w:fill="FFFFFF"/>
        </w:rPr>
        <w:t>n independent</w:t>
      </w:r>
      <w:r w:rsidR="00B358DB" w:rsidRPr="00B358DB">
        <w:rPr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national nonprofit </w:t>
      </w:r>
      <w:r w:rsidR="0024324B">
        <w:rPr>
          <w:rFonts w:ascii="Calibri" w:eastAsiaTheme="majorEastAsia" w:hAnsi="Calibri" w:cs="Calibri"/>
          <w:sz w:val="22"/>
          <w:szCs w:val="22"/>
          <w:shd w:val="clear" w:color="auto" w:fill="FFFFFF"/>
        </w:rPr>
        <w:t>watchdog focused on patient safety.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Leapfrog assigns an “A,” “B,” “C,” “D” or “F” grade to general hospitals across the country based on over 30 </w:t>
      </w:r>
      <w:r w:rsidR="003074F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performance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measures </w:t>
      </w:r>
      <w:r w:rsidR="001068FE">
        <w:rPr>
          <w:rStyle w:val="normaltextrun"/>
          <w:rFonts w:ascii="Calibri" w:eastAsiaTheme="majorEastAsia" w:hAnsi="Calibri" w:cs="Calibri"/>
          <w:sz w:val="22"/>
          <w:szCs w:val="22"/>
        </w:rPr>
        <w:t>reflecting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errors, accidents, injuries and infections</w:t>
      </w:r>
      <w:r w:rsidR="00886AE9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as well as the systems hospitals have in place to prevent 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>them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0D0798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E91F3E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[QUOTE FROM YOUR HOSPITAL’S LEADERSHIP]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60833D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0F977C6D" w14:textId="0998DD31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“</w:t>
      </w:r>
      <w:r w:rsidR="0076739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Achieving an ‘A’ Hospital Safety Grade is </w:t>
      </w:r>
      <w:r w:rsidR="005926B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a significant accomplishment for </w:t>
      </w:r>
      <w:r w:rsidR="0033344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[</w:t>
      </w:r>
      <w:r w:rsidR="00F61132" w:rsidRPr="00333442"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  <w:shd w:val="clear" w:color="auto" w:fill="FFFFFF"/>
        </w:rPr>
        <w:t>YOUR HOSPITAL</w:t>
      </w:r>
      <w:r w:rsidR="0033344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]</w:t>
      </w:r>
      <w:r w:rsidR="00F6113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,”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said Leah Binder, president and CEO of The Leapfrog Group. “It </w:t>
      </w:r>
      <w:r w:rsidR="005926B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reflects </w:t>
      </w:r>
      <w:r w:rsidR="0024324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enormous dedication to your patients and their families, and your whole community should be proud.</w:t>
      </w:r>
      <w:r w:rsidR="00182AF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I </w:t>
      </w:r>
      <w:r w:rsidR="005926B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extend my </w:t>
      </w:r>
      <w:r w:rsidR="0024324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congratulations </w:t>
      </w:r>
      <w:r w:rsidR="005926B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to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00"/>
        </w:rPr>
        <w:t>[YOUR HOSPITAL]</w:t>
      </w:r>
      <w:r w:rsidR="00F6113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, its leadership, clinicians, staff and volunteers</w:t>
      </w:r>
      <w:r w:rsidR="0033344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for </w:t>
      </w:r>
      <w:r w:rsidR="005926B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their tireless efforts to put patients first</w:t>
      </w:r>
      <w:r w:rsidR="00C86DF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.”</w:t>
      </w:r>
    </w:p>
    <w:p w14:paraId="418D1D17" w14:textId="77777777" w:rsidR="00F1424D" w:rsidRDefault="00F1424D" w:rsidP="00C86D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A1DDBC" w14:textId="41AEEF26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Leapfrog Hospital Safety Grade </w:t>
      </w:r>
      <w:r w:rsidR="005926B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stands as the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only hospital ratings program 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focused </w:t>
      </w:r>
      <w:r w:rsidR="005926BB">
        <w:rPr>
          <w:rStyle w:val="normaltextrun"/>
          <w:rFonts w:ascii="Calibri" w:eastAsiaTheme="majorEastAsia" w:hAnsi="Calibri" w:cs="Calibri"/>
          <w:sz w:val="22"/>
          <w:szCs w:val="22"/>
        </w:rPr>
        <w:t>solely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preventable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medical errors, infections and injuries that kill more than 500 patients a day </w:t>
      </w:r>
      <w:r w:rsidR="00767390">
        <w:rPr>
          <w:rStyle w:val="normaltextrun"/>
          <w:rFonts w:ascii="Calibri" w:eastAsiaTheme="majorEastAsia" w:hAnsi="Calibri" w:cs="Calibri"/>
          <w:sz w:val="22"/>
          <w:szCs w:val="22"/>
        </w:rPr>
        <w:t>in the United States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  <w:r w:rsidR="005926BB">
        <w:rPr>
          <w:rStyle w:val="normaltextrun"/>
          <w:rFonts w:ascii="Calibri" w:eastAsiaTheme="majorEastAsia" w:hAnsi="Calibri" w:cs="Calibri"/>
          <w:sz w:val="22"/>
          <w:szCs w:val="22"/>
        </w:rPr>
        <w:t>This program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is peer-reviewed, fully transparent and free to the public. Grades are updated twice annually</w:t>
      </w:r>
      <w:r w:rsidR="003604B0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 the fall and spring.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5C46218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9F402AA" w14:textId="01B11019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To </w:t>
      </w:r>
      <w:r w:rsidR="005926BB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explore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[YOUR HOSPITAL]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’s full grade details and to </w:t>
      </w:r>
      <w:r w:rsidR="005926BB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find valuable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tips for staying safe in the hospital, visit 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  <w:shd w:val="clear" w:color="auto" w:fill="FFFFFF"/>
          </w:rPr>
          <w:t>HospitalSafetyGrade.org</w:t>
        </w:r>
      </w:hyperlink>
      <w:r w:rsidR="005926BB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. </w:t>
      </w:r>
    </w:p>
    <w:p w14:paraId="21172CB2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1A62BD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+++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C4A975F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9DDF85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00"/>
        </w:rPr>
        <w:t>[ABOUT YOUR HOSPITAL]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94BA27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B60C8F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>About The Leapfrog Group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                                                                                 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0CB21A" w14:textId="79C9B694" w:rsidR="00F1424D" w:rsidRDefault="00F1424D" w:rsidP="00F1424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Founded in 2000 by large employers and other purchasers, 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>The Leapfrog Group</w:t>
        </w:r>
      </w:hyperlink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is a national nonprofit organization driving a movement for giant leaps for patient safety. The </w:t>
      </w:r>
      <w:hyperlink r:id="rId12" w:tgtFrame="_blank" w:history="1">
        <w:r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>Leapfrog Hospital Safety Grade</w:t>
        </w:r>
      </w:hyperlink>
      <w:r>
        <w:rPr>
          <w:rStyle w:val="normaltextrun"/>
          <w:rFonts w:ascii="Calibri" w:eastAsiaTheme="majorEastAsia" w:hAnsi="Calibri" w:cs="Calibri"/>
          <w:color w:val="1419FF"/>
          <w:sz w:val="22"/>
          <w:szCs w:val="22"/>
          <w:u w:val="single"/>
        </w:rPr>
        <w:t>,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Leapfrog's other main initiative, assigns letter grades to hospitals based on their record of patient safety, helping consumers protect themselves and their families from errors, injuries, accidents and infections. For more, </w:t>
      </w:r>
      <w:hyperlink r:id="rId13" w:tgtFrame="_blank" w:history="1">
        <w:r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 xml:space="preserve">follow </w:t>
        </w:r>
        <w:r w:rsidR="007540C8"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 xml:space="preserve">them </w:t>
        </w:r>
        <w:r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>on Twitter</w:t>
        </w:r>
        <w:r w:rsidR="003604B0"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>,</w:t>
        </w:r>
        <w:r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 xml:space="preserve"> Facebook, </w:t>
        </w:r>
        <w:r w:rsidR="003604B0"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 xml:space="preserve">LinkedIn and Instagram </w:t>
        </w:r>
        <w:r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 xml:space="preserve">and sign up for </w:t>
        </w:r>
        <w:r w:rsidR="00182AFC"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 xml:space="preserve">their </w:t>
        </w:r>
        <w:r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>newsletter</w:t>
        </w:r>
      </w:hyperlink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0195581" w14:textId="77777777" w:rsidR="00A66212" w:rsidRDefault="00A66212" w:rsidP="00871C84">
      <w:pPr>
        <w:pStyle w:val="paragraph"/>
        <w:spacing w:before="0" w:beforeAutospacing="0" w:after="0" w:afterAutospacing="0"/>
        <w:textAlignment w:val="baseline"/>
      </w:pPr>
    </w:p>
    <w:sectPr w:rsidR="00A66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4D"/>
    <w:rsid w:val="001068FE"/>
    <w:rsid w:val="00182AFC"/>
    <w:rsid w:val="001A2CAC"/>
    <w:rsid w:val="0024324B"/>
    <w:rsid w:val="002F1EE3"/>
    <w:rsid w:val="003074FA"/>
    <w:rsid w:val="00333442"/>
    <w:rsid w:val="003604B0"/>
    <w:rsid w:val="003A0671"/>
    <w:rsid w:val="003F7C57"/>
    <w:rsid w:val="004472C5"/>
    <w:rsid w:val="005628A5"/>
    <w:rsid w:val="005926BB"/>
    <w:rsid w:val="00634698"/>
    <w:rsid w:val="00635C53"/>
    <w:rsid w:val="00652800"/>
    <w:rsid w:val="006552D2"/>
    <w:rsid w:val="007540C8"/>
    <w:rsid w:val="00767390"/>
    <w:rsid w:val="007E5507"/>
    <w:rsid w:val="0080791E"/>
    <w:rsid w:val="00871C84"/>
    <w:rsid w:val="00886AE9"/>
    <w:rsid w:val="008D17D9"/>
    <w:rsid w:val="008E5508"/>
    <w:rsid w:val="00935911"/>
    <w:rsid w:val="00A047A8"/>
    <w:rsid w:val="00A66212"/>
    <w:rsid w:val="00B358DB"/>
    <w:rsid w:val="00B43E3B"/>
    <w:rsid w:val="00B43F65"/>
    <w:rsid w:val="00BD7F73"/>
    <w:rsid w:val="00C86DF6"/>
    <w:rsid w:val="00CC3312"/>
    <w:rsid w:val="00CD6C8A"/>
    <w:rsid w:val="00DD3FC2"/>
    <w:rsid w:val="00E02D9C"/>
    <w:rsid w:val="00E55E9D"/>
    <w:rsid w:val="00F1424D"/>
    <w:rsid w:val="00F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9C7F"/>
  <w15:chartTrackingRefBased/>
  <w15:docId w15:val="{99512AFD-0E82-42D4-BC42-7A249AB4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24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1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1424D"/>
  </w:style>
  <w:style w:type="character" w:customStyle="1" w:styleId="eop">
    <w:name w:val="eop"/>
    <w:basedOn w:val="DefaultParagraphFont"/>
    <w:rsid w:val="00F1424D"/>
  </w:style>
  <w:style w:type="paragraph" w:styleId="Revision">
    <w:name w:val="Revision"/>
    <w:hidden/>
    <w:uiPriority w:val="99"/>
    <w:semiHidden/>
    <w:rsid w:val="003604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safetygrade.org/" TargetMode="External"/><Relationship Id="rId13" Type="http://schemas.openxmlformats.org/officeDocument/2006/relationships/hyperlink" Target="https://c212.net/c/link/?t=0&amp;l=en&amp;o=3605500-1&amp;h=3729351091&amp;u=https%3A%2F%2Fmailchi.mp%2Fleapfrog-group%2Fstay-up-to-date-with-the-leapfrog-group&amp;a=follow+us+on+Twitter+and+Facebook%2C+and+sign+up+for+our+newslet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212.net/c/link/?t=0&amp;l=en&amp;o=3605500-1&amp;h=328992900&amp;u=https%3A%2F%2Fc212.net%2Fc%2Flink%2F%3Ft%3D0%26l%3Den%26o%3D3296256-1%26h%3D2825901247%26u%3Dhttps%253A%252F%252Fwww.hospitalsafetygrade.org%252F%26a%3DLeapfrog%2BHospital%2BSafety%2BGrade&amp;a=Leapfrog+Hospital+Safety+Gra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212.net/c/link/?t=0&amp;l=en&amp;o=3605500-1&amp;h=1349734791&amp;u=https%3A%2F%2Fc212.net%2Fc%2Flink%2F%3Ft%3D0%26l%3Den%26o%3D3296256-1%26h%3D2780019392%26u%3Dhttps%253A%252F%252Fwww.leapfroggroup.org%252F%26a%3DThe%2BLeapfrog%2BGroup&amp;a=The+Leapfrog+Grou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hospitalsafetygrad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ospitalsafetygrad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47b5e8-e984-43ae-bdd2-00b2faccf1d1">YU52FPMFMMT7-1977900663-292483</_dlc_DocId>
    <_dlc_DocIdUrl xmlns="2647b5e8-e984-43ae-bdd2-00b2faccf1d1">
      <Url>https://leapfroggroup2.sharepoint.com/sites/TheLeapfrogGroup/_layouts/15/DocIdRedir.aspx?ID=YU52FPMFMMT7-1977900663-292483</Url>
      <Description>YU52FPMFMMT7-1977900663-292483</Description>
    </_dlc_DocIdUrl>
    <TaxCatchAll xmlns="2647b5e8-e984-43ae-bdd2-00b2faccf1d1" xsi:nil="true"/>
    <Memo xmlns="c3ea5a7f-0794-451b-8053-72eb42be1c2d" xsi:nil="true"/>
    <Date xmlns="c3ea5a7f-0794-451b-8053-72eb42be1c2d" xsi:nil="true"/>
    <lcf76f155ced4ddcb4097134ff3c332f xmlns="c3ea5a7f-0794-451b-8053-72eb42be1c2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E9F8E814B9458E004ABC1F0CC3C9" ma:contentTypeVersion="21" ma:contentTypeDescription="Create a new document." ma:contentTypeScope="" ma:versionID="45d391323c2dec7834a5e60de615d738">
  <xsd:schema xmlns:xsd="http://www.w3.org/2001/XMLSchema" xmlns:xs="http://www.w3.org/2001/XMLSchema" xmlns:p="http://schemas.microsoft.com/office/2006/metadata/properties" xmlns:ns2="2647b5e8-e984-43ae-bdd2-00b2faccf1d1" xmlns:ns3="c3ea5a7f-0794-451b-8053-72eb42be1c2d" targetNamespace="http://schemas.microsoft.com/office/2006/metadata/properties" ma:root="true" ma:fieldsID="6ebc8c34971e862c04a410f877f54d9b" ns2:_="" ns3:_="">
    <xsd:import namespace="2647b5e8-e984-43ae-bdd2-00b2faccf1d1"/>
    <xsd:import namespace="c3ea5a7f-0794-451b-8053-72eb42be1c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ate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b5e8-e984-43ae-bdd2-00b2faccf1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799136a-fe62-4499-90af-c73bc3fef729}" ma:internalName="TaxCatchAll" ma:showField="CatchAllData" ma:web="2647b5e8-e984-43ae-bdd2-00b2faccf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a7f-0794-451b-8053-72eb42be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7e3171-58b2-4d53-84aa-4c22be8b0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mo" ma:index="27" nillable="true" ma:displayName="Memo" ma:format="Dropdown" ma:internalName="Mem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1E280-795C-4936-84CF-1C13437C4B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538434-7587-4511-871E-DD3FDF57F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50FCA-6795-4FCE-9130-2C30279CA1D8}">
  <ds:schemaRefs>
    <ds:schemaRef ds:uri="http://schemas.microsoft.com/office/2006/metadata/properties"/>
    <ds:schemaRef ds:uri="http://schemas.microsoft.com/office/infopath/2007/PartnerControls"/>
    <ds:schemaRef ds:uri="2647b5e8-e984-43ae-bdd2-00b2faccf1d1"/>
    <ds:schemaRef ds:uri="c3ea5a7f-0794-451b-8053-72eb42be1c2d"/>
  </ds:schemaRefs>
</ds:datastoreItem>
</file>

<file path=customXml/itemProps4.xml><?xml version="1.0" encoding="utf-8"?>
<ds:datastoreItem xmlns:ds="http://schemas.openxmlformats.org/officeDocument/2006/customXml" ds:itemID="{61ADA3F6-0A74-487E-8B97-0578B418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7b5e8-e984-43ae-bdd2-00b2faccf1d1"/>
    <ds:schemaRef ds:uri="c3ea5a7f-0794-451b-8053-72eb42be1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Longmore</dc:creator>
  <cp:keywords/>
  <dc:description/>
  <cp:lastModifiedBy>Lauren Bailey</cp:lastModifiedBy>
  <cp:revision>2</cp:revision>
  <dcterms:created xsi:type="dcterms:W3CDTF">2024-10-11T19:58:00Z</dcterms:created>
  <dcterms:modified xsi:type="dcterms:W3CDTF">2024-10-11T19:58:00Z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0x0101009FBFE9F8E814B9458E004ABC1F0CC3C9</vt:lpwstr>
  </property>
  <property fmtid="{D5CDD505-2E9C-101B-9397-08002B2CF9AE}" pid="3" name="_dlc_DocIdItemGuid">
    <vt:lpwstr>2c0a5621-df94-46b1-bc8e-18e655a42e3f</vt:lpwstr>
  </property>
</Properties>
</file>